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1C3D">
        <w:rPr>
          <w:rFonts w:ascii="Times New Roman" w:hAnsi="Times New Roman" w:cs="Times New Roman"/>
          <w:b/>
          <w:sz w:val="28"/>
          <w:szCs w:val="28"/>
        </w:rPr>
        <w:t>20</w:t>
      </w:r>
      <w:r w:rsidR="0006423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41C3D">
        <w:rPr>
          <w:sz w:val="28"/>
          <w:szCs w:val="28"/>
        </w:rPr>
        <w:t>20</w:t>
      </w:r>
      <w:r w:rsidR="00064239">
        <w:rPr>
          <w:sz w:val="28"/>
          <w:szCs w:val="28"/>
        </w:rPr>
        <w:t xml:space="preserve">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41C3D">
        <w:rPr>
          <w:sz w:val="28"/>
          <w:szCs w:val="28"/>
        </w:rPr>
        <w:t>седьмое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74767" w:rsidRDefault="00A33D44" w:rsidP="00F04D45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507">
        <w:rPr>
          <w:sz w:val="28"/>
          <w:szCs w:val="28"/>
        </w:rPr>
        <w:t xml:space="preserve">    На рассмотрение поступили 1</w:t>
      </w:r>
      <w:r w:rsidR="00C41C3D">
        <w:rPr>
          <w:sz w:val="28"/>
          <w:szCs w:val="28"/>
        </w:rPr>
        <w:t>3</w:t>
      </w:r>
      <w:r w:rsidR="00B74767">
        <w:rPr>
          <w:sz w:val="28"/>
          <w:szCs w:val="28"/>
        </w:rPr>
        <w:t xml:space="preserve"> протокол</w:t>
      </w:r>
      <w:r w:rsidR="00064239">
        <w:rPr>
          <w:sz w:val="28"/>
          <w:szCs w:val="28"/>
        </w:rPr>
        <w:t>ов</w:t>
      </w:r>
      <w:r w:rsidR="00B74767"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 w:rsidR="00697433" w:rsidRPr="00697433">
        <w:rPr>
          <w:sz w:val="28"/>
          <w:szCs w:val="28"/>
        </w:rPr>
        <w:t xml:space="preserve"> </w:t>
      </w:r>
      <w:r w:rsidR="00697433">
        <w:rPr>
          <w:sz w:val="28"/>
          <w:szCs w:val="28"/>
        </w:rPr>
        <w:t>должностными лицами МУ МВД России по ЗАТО г. Железногорск,</w:t>
      </w:r>
      <w:r w:rsidR="00B74767">
        <w:rPr>
          <w:sz w:val="28"/>
          <w:szCs w:val="28"/>
        </w:rPr>
        <w:t xml:space="preserve"> по </w:t>
      </w:r>
      <w:r w:rsidR="00697433">
        <w:rPr>
          <w:sz w:val="28"/>
          <w:szCs w:val="28"/>
        </w:rPr>
        <w:t>статье 1.1 Закона</w:t>
      </w:r>
      <w:r w:rsidR="00B7476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B74767" w:rsidRPr="001769D3">
        <w:rPr>
          <w:sz w:val="28"/>
          <w:szCs w:val="28"/>
        </w:rPr>
        <w:t xml:space="preserve"> </w:t>
      </w:r>
      <w:r w:rsidR="00B74767">
        <w:rPr>
          <w:sz w:val="28"/>
          <w:szCs w:val="28"/>
        </w:rPr>
        <w:t>от 02 октября</w:t>
      </w:r>
      <w:r w:rsidR="00F04D45">
        <w:rPr>
          <w:sz w:val="28"/>
          <w:szCs w:val="28"/>
        </w:rPr>
        <w:t xml:space="preserve"> 2008 г. № 7-2161</w:t>
      </w:r>
      <w:r w:rsidR="00B74767">
        <w:rPr>
          <w:sz w:val="28"/>
          <w:szCs w:val="28"/>
        </w:rPr>
        <w:t>, предусматривающей административную ответственность за совершение  действий, нарушающих  тишину и</w:t>
      </w:r>
      <w:r w:rsidR="00697433">
        <w:rPr>
          <w:sz w:val="28"/>
          <w:szCs w:val="28"/>
        </w:rPr>
        <w:t xml:space="preserve">  покой  окружающих.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A33D44">
        <w:rPr>
          <w:sz w:val="28"/>
          <w:szCs w:val="28"/>
        </w:rPr>
        <w:t xml:space="preserve"> </w:t>
      </w:r>
      <w:r w:rsidR="00C41C3D">
        <w:rPr>
          <w:color w:val="auto"/>
          <w:sz w:val="28"/>
          <w:szCs w:val="28"/>
        </w:rPr>
        <w:t>13</w:t>
      </w:r>
      <w:r>
        <w:rPr>
          <w:color w:val="auto"/>
          <w:sz w:val="28"/>
          <w:szCs w:val="28"/>
        </w:rPr>
        <w:t xml:space="preserve"> лиц </w:t>
      </w:r>
      <w:r w:rsidR="001138EA">
        <w:rPr>
          <w:color w:val="auto"/>
          <w:sz w:val="28"/>
          <w:szCs w:val="28"/>
        </w:rPr>
        <w:t>привлечен</w:t>
      </w:r>
      <w:r w:rsidR="00064239">
        <w:rPr>
          <w:color w:val="auto"/>
          <w:sz w:val="28"/>
          <w:szCs w:val="28"/>
        </w:rPr>
        <w:t>ы</w:t>
      </w:r>
      <w:r w:rsidR="001138EA">
        <w:rPr>
          <w:color w:val="auto"/>
          <w:sz w:val="28"/>
          <w:szCs w:val="28"/>
        </w:rPr>
        <w:t xml:space="preserve"> к административной ответственности</w:t>
      </w:r>
      <w:r w:rsidR="00284058">
        <w:rPr>
          <w:color w:val="auto"/>
          <w:sz w:val="28"/>
          <w:szCs w:val="28"/>
        </w:rPr>
        <w:t xml:space="preserve">. На </w:t>
      </w:r>
      <w:r w:rsidR="00A33D44">
        <w:rPr>
          <w:color w:val="auto"/>
          <w:sz w:val="28"/>
          <w:szCs w:val="28"/>
        </w:rPr>
        <w:t>них</w:t>
      </w:r>
      <w:r w:rsidR="00284058"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штраф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сумму – </w:t>
      </w:r>
      <w:r w:rsidR="004F71BD">
        <w:rPr>
          <w:color w:val="auto"/>
          <w:sz w:val="28"/>
          <w:szCs w:val="28"/>
        </w:rPr>
        <w:t xml:space="preserve"> </w:t>
      </w:r>
      <w:r w:rsidR="00C04724">
        <w:rPr>
          <w:color w:val="auto"/>
          <w:sz w:val="28"/>
          <w:szCs w:val="28"/>
        </w:rPr>
        <w:t>16</w:t>
      </w:r>
      <w:r w:rsidR="00F75507">
        <w:rPr>
          <w:color w:val="auto"/>
          <w:sz w:val="28"/>
          <w:szCs w:val="28"/>
        </w:rPr>
        <w:t xml:space="preserve"> 0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</w:t>
      </w:r>
      <w:r w:rsidR="00064239">
        <w:rPr>
          <w:color w:val="auto"/>
          <w:sz w:val="28"/>
          <w:szCs w:val="28"/>
        </w:rPr>
        <w:t>ие</w:t>
      </w:r>
      <w:r w:rsidR="00F04D45">
        <w:rPr>
          <w:color w:val="auto"/>
          <w:sz w:val="28"/>
          <w:szCs w:val="28"/>
        </w:rPr>
        <w:t xml:space="preserve"> зачислению в краевой</w:t>
      </w:r>
      <w:r w:rsidR="005D0B32">
        <w:rPr>
          <w:color w:val="auto"/>
          <w:sz w:val="28"/>
          <w:szCs w:val="28"/>
        </w:rPr>
        <w:t xml:space="preserve"> бюджет</w:t>
      </w:r>
      <w:r w:rsidR="00983603">
        <w:rPr>
          <w:color w:val="auto"/>
          <w:sz w:val="28"/>
          <w:szCs w:val="28"/>
        </w:rPr>
        <w:t>.</w:t>
      </w:r>
    </w:p>
    <w:p w:rsidR="00C41C3D" w:rsidRDefault="00AD7FCF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Повторно привлечено</w:t>
      </w:r>
      <w:r w:rsidR="00C41C3D">
        <w:rPr>
          <w:color w:val="auto"/>
          <w:sz w:val="28"/>
          <w:szCs w:val="28"/>
        </w:rPr>
        <w:t xml:space="preserve"> за совершение однородных административных правонарушений 5 лиц.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2982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2025-02-13T04:39:00Z</dcterms:created>
  <dcterms:modified xsi:type="dcterms:W3CDTF">2025-02-21T02:10:00Z</dcterms:modified>
</cp:coreProperties>
</file>